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E9" w:rsidRDefault="00524CE9" w:rsidP="00524CE9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CE9" w:rsidRDefault="00524CE9" w:rsidP="00524CE9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524CE9" w:rsidRDefault="00BC3796" w:rsidP="00BC3796">
      <w:pPr>
        <w:shd w:val="clear" w:color="auto" w:fill="FFFFFF"/>
        <w:spacing w:line="281" w:lineRule="exact"/>
        <w:ind w:left="158"/>
        <w:rPr>
          <w:b/>
        </w:rPr>
      </w:pPr>
      <w:r>
        <w:rPr>
          <w:b/>
          <w:color w:val="000000"/>
          <w:spacing w:val="-7"/>
          <w:sz w:val="25"/>
          <w:szCs w:val="25"/>
        </w:rPr>
        <w:t xml:space="preserve">                     </w:t>
      </w:r>
      <w:r w:rsidR="00524CE9"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524CE9" w:rsidRDefault="00524CE9" w:rsidP="00524CE9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524CE9" w:rsidRDefault="00BC3796" w:rsidP="00BC3796">
      <w:pPr>
        <w:shd w:val="clear" w:color="auto" w:fill="FFFFFF"/>
        <w:ind w:left="216"/>
        <w:rPr>
          <w:b/>
        </w:rPr>
      </w:pPr>
      <w:r>
        <w:rPr>
          <w:b/>
          <w:color w:val="000000"/>
          <w:spacing w:val="6"/>
          <w:sz w:val="23"/>
          <w:szCs w:val="23"/>
        </w:rPr>
        <w:t xml:space="preserve">                                               </w:t>
      </w:r>
      <w:r w:rsidR="00524CE9"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524CE9" w:rsidRDefault="00524CE9" w:rsidP="00524CE9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524CE9" w:rsidRDefault="00524CE9" w:rsidP="00524CE9">
      <w:pPr>
        <w:jc w:val="center"/>
        <w:rPr>
          <w:color w:val="333333"/>
          <w:sz w:val="28"/>
          <w:szCs w:val="28"/>
        </w:rPr>
      </w:pPr>
    </w:p>
    <w:p w:rsidR="00524CE9" w:rsidRDefault="00524CE9" w:rsidP="00524CE9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Р Е Ш Е Н И Е</w:t>
      </w:r>
    </w:p>
    <w:p w:rsidR="00524CE9" w:rsidRDefault="00524CE9" w:rsidP="00524CE9">
      <w:pPr>
        <w:jc w:val="center"/>
        <w:rPr>
          <w:color w:val="333333"/>
          <w:sz w:val="28"/>
          <w:szCs w:val="28"/>
        </w:rPr>
      </w:pPr>
    </w:p>
    <w:p w:rsidR="00524CE9" w:rsidRDefault="00524CE9" w:rsidP="00524CE9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 w:rsidRPr="00BC3796">
        <w:rPr>
          <w:b/>
          <w:color w:val="333333"/>
          <w:sz w:val="28"/>
        </w:rPr>
        <w:t xml:space="preserve">от </w:t>
      </w:r>
      <w:r w:rsidR="00BC3796" w:rsidRPr="00BC3796">
        <w:rPr>
          <w:b/>
          <w:color w:val="333333"/>
          <w:sz w:val="28"/>
        </w:rPr>
        <w:t>24</w:t>
      </w:r>
      <w:r w:rsidRPr="00BC3796">
        <w:rPr>
          <w:b/>
          <w:color w:val="333333"/>
          <w:sz w:val="28"/>
        </w:rPr>
        <w:t>.</w:t>
      </w:r>
      <w:r>
        <w:rPr>
          <w:b/>
          <w:color w:val="333333"/>
          <w:sz w:val="28"/>
        </w:rPr>
        <w:t xml:space="preserve">12.2012 </w:t>
      </w:r>
      <w:r>
        <w:rPr>
          <w:b/>
          <w:sz w:val="28"/>
        </w:rPr>
        <w:t xml:space="preserve">года                           </w:t>
      </w:r>
      <w:r>
        <w:rPr>
          <w:sz w:val="28"/>
        </w:rPr>
        <w:t xml:space="preserve"> № </w:t>
      </w:r>
      <w:r w:rsidR="00BC3796">
        <w:rPr>
          <w:sz w:val="28"/>
        </w:rPr>
        <w:t>54</w:t>
      </w:r>
      <w:r>
        <w:rPr>
          <w:b/>
          <w:color w:val="333333"/>
          <w:sz w:val="28"/>
        </w:rPr>
        <w:t xml:space="preserve">         </w:t>
      </w:r>
      <w:r w:rsidR="00BC3796">
        <w:rPr>
          <w:b/>
          <w:color w:val="333333"/>
          <w:sz w:val="28"/>
        </w:rPr>
        <w:t xml:space="preserve">                              </w:t>
      </w:r>
      <w:r>
        <w:rPr>
          <w:b/>
          <w:color w:val="333333"/>
          <w:sz w:val="28"/>
        </w:rPr>
        <w:t xml:space="preserve">   с. Кочетное</w:t>
      </w:r>
    </w:p>
    <w:p w:rsidR="00524CE9" w:rsidRDefault="00524CE9" w:rsidP="00524CE9">
      <w:pPr>
        <w:rPr>
          <w:b/>
          <w:color w:val="333333"/>
          <w:sz w:val="28"/>
        </w:rPr>
      </w:pPr>
    </w:p>
    <w:p w:rsidR="00524CE9" w:rsidRDefault="00524CE9" w:rsidP="00524CE9">
      <w:pPr>
        <w:rPr>
          <w:b/>
          <w:color w:val="333333"/>
          <w:sz w:val="28"/>
        </w:rPr>
      </w:pPr>
    </w:p>
    <w:p w:rsidR="00524CE9" w:rsidRDefault="00524CE9" w:rsidP="00524CE9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>Об утверждении  Правил землепользования и застройки</w:t>
      </w:r>
    </w:p>
    <w:p w:rsidR="00524CE9" w:rsidRDefault="00524CE9" w:rsidP="00524CE9">
      <w:pPr>
        <w:rPr>
          <w:b/>
          <w:color w:val="333333"/>
          <w:sz w:val="28"/>
        </w:rPr>
      </w:pPr>
      <w:r>
        <w:rPr>
          <w:b/>
          <w:color w:val="333333"/>
          <w:sz w:val="28"/>
        </w:rPr>
        <w:t>территории села Кочетное  Кочетновского  муниципального образования Ровенского муниципального района Саратовской области</w:t>
      </w:r>
    </w:p>
    <w:p w:rsidR="00DF4CB9" w:rsidRDefault="00BC3796"/>
    <w:p w:rsidR="00637DD8" w:rsidRDefault="00637DD8"/>
    <w:p w:rsidR="00637DD8" w:rsidRDefault="00637DD8"/>
    <w:p w:rsidR="00637DD8" w:rsidRPr="00524CE9" w:rsidRDefault="00637DD8" w:rsidP="00524CE9">
      <w:pPr>
        <w:jc w:val="both"/>
        <w:rPr>
          <w:color w:val="444444"/>
          <w:sz w:val="28"/>
          <w:szCs w:val="28"/>
          <w:shd w:val="clear" w:color="auto" w:fill="FFFFFF"/>
        </w:rPr>
      </w:pPr>
      <w:r>
        <w:rPr>
          <w:color w:val="444444"/>
          <w:sz w:val="27"/>
          <w:szCs w:val="27"/>
          <w:shd w:val="clear" w:color="auto" w:fill="FFFFFF"/>
        </w:rPr>
        <w:t> </w:t>
      </w:r>
      <w:r w:rsidR="00524CE9">
        <w:rPr>
          <w:color w:val="444444"/>
          <w:sz w:val="27"/>
          <w:szCs w:val="27"/>
          <w:shd w:val="clear" w:color="auto" w:fill="FFFFFF"/>
        </w:rPr>
        <w:t xml:space="preserve">   </w:t>
      </w:r>
      <w:r w:rsidRPr="00524CE9">
        <w:rPr>
          <w:color w:val="444444"/>
          <w:sz w:val="28"/>
          <w:szCs w:val="28"/>
          <w:shd w:val="clear" w:color="auto" w:fill="FFFFFF"/>
        </w:rPr>
        <w:t>В целях создания условий для устойчивого развития территории</w:t>
      </w:r>
      <w:r w:rsidR="00524CE9" w:rsidRPr="00524CE9">
        <w:rPr>
          <w:color w:val="444444"/>
          <w:sz w:val="28"/>
          <w:szCs w:val="28"/>
          <w:shd w:val="clear" w:color="auto" w:fill="FFFFFF"/>
        </w:rPr>
        <w:t xml:space="preserve"> Кочетновского</w:t>
      </w:r>
      <w:r w:rsidRPr="00524CE9">
        <w:rPr>
          <w:color w:val="444444"/>
          <w:sz w:val="28"/>
          <w:szCs w:val="28"/>
          <w:shd w:val="clear" w:color="auto" w:fill="FFFFFF"/>
        </w:rPr>
        <w:t xml:space="preserve"> муниципального образования, сохранения окружающей среды и объектов культурного наследия, создания у</w:t>
      </w:r>
      <w:r w:rsidR="00524CE9" w:rsidRPr="00524CE9">
        <w:rPr>
          <w:color w:val="444444"/>
          <w:sz w:val="28"/>
          <w:szCs w:val="28"/>
          <w:shd w:val="clear" w:color="auto" w:fill="FFFFFF"/>
        </w:rPr>
        <w:t>словий для планировки территории муниципального образования</w:t>
      </w:r>
      <w:r w:rsidRPr="00524CE9">
        <w:rPr>
          <w:color w:val="444444"/>
          <w:sz w:val="28"/>
          <w:szCs w:val="28"/>
          <w:shd w:val="clear" w:color="auto" w:fill="FFFFFF"/>
        </w:rPr>
        <w:t>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руководствуясь ст.31 Градостроительного кодекса Российской Федерации», п.20, ч.1, ст.14 Федерального закона «Об общих принципах организации местного самоуправления в Российской Федерации» от 06.10.2003 № 13</w:t>
      </w:r>
      <w:r w:rsidR="00524CE9" w:rsidRPr="00524CE9">
        <w:rPr>
          <w:color w:val="444444"/>
          <w:sz w:val="28"/>
          <w:szCs w:val="28"/>
          <w:shd w:val="clear" w:color="auto" w:fill="FFFFFF"/>
        </w:rPr>
        <w:t>1-ФЗ, Уставом Совета Кочетновского муниципального образования</w:t>
      </w:r>
      <w:r w:rsidRPr="00524CE9">
        <w:rPr>
          <w:color w:val="444444"/>
          <w:sz w:val="28"/>
          <w:szCs w:val="28"/>
          <w:shd w:val="clear" w:color="auto" w:fill="FFFFFF"/>
        </w:rPr>
        <w:t>,</w:t>
      </w:r>
      <w:r w:rsidR="00524CE9" w:rsidRPr="00524CE9">
        <w:rPr>
          <w:color w:val="444444"/>
          <w:sz w:val="28"/>
          <w:szCs w:val="28"/>
          <w:shd w:val="clear" w:color="auto" w:fill="FFFFFF"/>
        </w:rPr>
        <w:t xml:space="preserve"> Совет Кочетновского муниципального образования РЕШИЛ:</w:t>
      </w:r>
    </w:p>
    <w:p w:rsidR="00524CE9" w:rsidRPr="00524CE9" w:rsidRDefault="00524CE9" w:rsidP="00524CE9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Утвердить Правила землепользования и застройки территории села Кочетное</w:t>
      </w:r>
      <w:r w:rsidRPr="00524CE9">
        <w:rPr>
          <w:color w:val="333333"/>
          <w:sz w:val="28"/>
          <w:szCs w:val="28"/>
        </w:rPr>
        <w:t xml:space="preserve"> Кочетновского муниципального образования Ровенского муниципального образования Саратовской области (Приложение).</w:t>
      </w:r>
    </w:p>
    <w:p w:rsidR="00524CE9" w:rsidRPr="00524CE9" w:rsidRDefault="00524CE9" w:rsidP="00524CE9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 w:rsidRPr="00524CE9">
        <w:rPr>
          <w:color w:val="333333"/>
          <w:sz w:val="28"/>
          <w:szCs w:val="28"/>
        </w:rPr>
        <w:t>Настоящее решение вступает в с</w:t>
      </w:r>
      <w:r w:rsidR="00BC3796">
        <w:rPr>
          <w:color w:val="333333"/>
          <w:sz w:val="28"/>
          <w:szCs w:val="28"/>
        </w:rPr>
        <w:t xml:space="preserve">илу со дня его  обнародования в </w:t>
      </w:r>
      <w:bookmarkStart w:id="0" w:name="_GoBack"/>
      <w:bookmarkEnd w:id="0"/>
      <w:r w:rsidRPr="00524CE9">
        <w:rPr>
          <w:color w:val="333333"/>
          <w:sz w:val="28"/>
          <w:szCs w:val="28"/>
        </w:rPr>
        <w:t>соответствии с решением Совета Кочетновского МО от 22.10.2005 года № 6.</w:t>
      </w:r>
    </w:p>
    <w:p w:rsidR="00524CE9" w:rsidRPr="00524CE9" w:rsidRDefault="00524CE9" w:rsidP="00524CE9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 w:rsidRPr="00524CE9">
        <w:rPr>
          <w:color w:val="333333"/>
          <w:sz w:val="28"/>
          <w:szCs w:val="28"/>
        </w:rPr>
        <w:t>Контроль за исполнением настоящего решения оставляю за собой.</w:t>
      </w:r>
    </w:p>
    <w:p w:rsidR="00524CE9" w:rsidRPr="00524CE9" w:rsidRDefault="00524CE9" w:rsidP="00524CE9">
      <w:pPr>
        <w:jc w:val="both"/>
        <w:rPr>
          <w:color w:val="333333"/>
          <w:sz w:val="28"/>
          <w:szCs w:val="28"/>
        </w:rPr>
      </w:pPr>
    </w:p>
    <w:p w:rsidR="00524CE9" w:rsidRDefault="00524CE9" w:rsidP="00524CE9">
      <w:pPr>
        <w:jc w:val="both"/>
        <w:rPr>
          <w:color w:val="333333"/>
          <w:sz w:val="28"/>
          <w:szCs w:val="28"/>
        </w:rPr>
      </w:pPr>
    </w:p>
    <w:p w:rsidR="00524CE9" w:rsidRDefault="00524CE9" w:rsidP="00524CE9">
      <w:pPr>
        <w:jc w:val="both"/>
        <w:rPr>
          <w:color w:val="333333"/>
          <w:sz w:val="28"/>
          <w:szCs w:val="28"/>
        </w:rPr>
      </w:pPr>
    </w:p>
    <w:p w:rsidR="00524CE9" w:rsidRDefault="00524CE9" w:rsidP="00524CE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524CE9" w:rsidRDefault="00524CE9" w:rsidP="00524CE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В.И. Петровичев</w:t>
      </w:r>
    </w:p>
    <w:sectPr w:rsidR="00524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416FC"/>
    <w:multiLevelType w:val="hybridMultilevel"/>
    <w:tmpl w:val="C4F8F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CE"/>
    <w:rsid w:val="00452EDF"/>
    <w:rsid w:val="00524CE9"/>
    <w:rsid w:val="00637DD8"/>
    <w:rsid w:val="00784F11"/>
    <w:rsid w:val="008A3842"/>
    <w:rsid w:val="008B6F15"/>
    <w:rsid w:val="00BC3796"/>
    <w:rsid w:val="00E01DC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C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C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C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2012-12-26T07:28:00Z</cp:lastPrinted>
  <dcterms:created xsi:type="dcterms:W3CDTF">2012-12-03T10:56:00Z</dcterms:created>
  <dcterms:modified xsi:type="dcterms:W3CDTF">2012-12-26T07:31:00Z</dcterms:modified>
</cp:coreProperties>
</file>